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375C" w14:textId="77777777" w:rsidR="00733578" w:rsidRPr="005E4B4F" w:rsidRDefault="00733578" w:rsidP="00733578">
      <w:pPr>
        <w:rPr>
          <w:rFonts w:ascii="Calibri" w:hAnsi="Calibri"/>
          <w:sz w:val="22"/>
          <w:szCs w:val="18"/>
        </w:rPr>
      </w:pPr>
      <w:bookmarkStart w:id="0" w:name="_Hlk144284405"/>
    </w:p>
    <w:bookmarkEnd w:id="0"/>
    <w:p w14:paraId="71BF7E23" w14:textId="77777777" w:rsidR="0087653D" w:rsidRDefault="0087653D" w:rsidP="007D26C5">
      <w:pPr>
        <w:rPr>
          <w:rFonts w:ascii="Calibri" w:hAnsi="Calibri"/>
          <w:sz w:val="18"/>
          <w:szCs w:val="18"/>
        </w:rPr>
      </w:pPr>
    </w:p>
    <w:p w14:paraId="2E0FDD47" w14:textId="77777777" w:rsidR="0087653D" w:rsidRPr="0079796F" w:rsidRDefault="0087653D" w:rsidP="0087653D">
      <w:pPr>
        <w:jc w:val="left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163A49" wp14:editId="07C6F6AA">
                <wp:simplePos x="0" y="0"/>
                <wp:positionH relativeFrom="page">
                  <wp:posOffset>2747645</wp:posOffset>
                </wp:positionH>
                <wp:positionV relativeFrom="paragraph">
                  <wp:posOffset>-84455</wp:posOffset>
                </wp:positionV>
                <wp:extent cx="2190750" cy="1905000"/>
                <wp:effectExtent l="38100" t="38100" r="114300" b="114300"/>
                <wp:wrapNone/>
                <wp:docPr id="1048423082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378A" id="Zaokroži kota na diagonali pravokotnika 30" o:spid="_x0000_s1026" style="position:absolute;margin-left:216.35pt;margin-top:-6.65pt;width:172.5pt;height:15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AJZ08o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     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31A8B8D9" w14:textId="77777777" w:rsidR="0087653D" w:rsidRPr="005E4B4F" w:rsidRDefault="0087653D" w:rsidP="0087653D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30C81E52" w14:textId="77777777" w:rsidR="0087653D" w:rsidRDefault="0087653D" w:rsidP="0087653D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76F179D9" wp14:editId="28DC6C79">
            <wp:extent cx="1752600" cy="1431579"/>
            <wp:effectExtent l="0" t="0" r="0" b="0"/>
            <wp:docPr id="1261894932" name="Slika 1261894932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0031" w14:textId="77777777" w:rsidR="0087653D" w:rsidRPr="000B71C5" w:rsidRDefault="0087653D" w:rsidP="0087653D">
      <w:pPr>
        <w:rPr>
          <w:rFonts w:ascii="Calibri" w:hAnsi="Calibri"/>
          <w:b/>
          <w:sz w:val="18"/>
          <w:szCs w:val="18"/>
        </w:rPr>
      </w:pPr>
    </w:p>
    <w:p w14:paraId="1A540775" w14:textId="77777777" w:rsidR="0087653D" w:rsidRPr="00566701" w:rsidRDefault="0087653D" w:rsidP="0087653D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24AEDB10" w14:textId="48074BA6" w:rsidR="0087653D" w:rsidRPr="004469D2" w:rsidRDefault="0087653D" w:rsidP="0087653D">
      <w:pPr>
        <w:rPr>
          <w:i/>
          <w:sz w:val="36"/>
        </w:rPr>
      </w:pPr>
      <w:r>
        <w:rPr>
          <w:i/>
          <w:sz w:val="36"/>
        </w:rPr>
        <w:t xml:space="preserve">                                           11.-15. september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CE3C81" w:rsidRPr="00566701" w14:paraId="3A553582" w14:textId="77777777" w:rsidTr="007633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6BA32" w14:textId="77777777" w:rsidR="00CE3C81" w:rsidRPr="009604A6" w:rsidRDefault="00CE3C81" w:rsidP="00CE3C81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1F1A4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02CD8" w14:textId="11D50BA0" w:rsidR="00CE3C81" w:rsidRPr="00AC6B4A" w:rsidRDefault="00975C30" w:rsidP="00CE3C81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Kruh(1), hrenovka, čaj</w:t>
            </w:r>
          </w:p>
        </w:tc>
      </w:tr>
      <w:tr w:rsidR="00CE3C81" w:rsidRPr="00566701" w14:paraId="0B6021F9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28A4D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09028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6FC77" w14:textId="655FBF1D" w:rsidR="00CE3C81" w:rsidRPr="00795965" w:rsidRDefault="004E1595" w:rsidP="00CE3C8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Štručka s semeni(1,11), sadni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jogurt(7)</w:t>
            </w:r>
          </w:p>
        </w:tc>
      </w:tr>
      <w:tr w:rsidR="00CE3C81" w:rsidRPr="00566701" w14:paraId="4AB11FF2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40A0A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1E2C8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5FD3F" w14:textId="148BBEB7" w:rsidR="00CE3C81" w:rsidRPr="00795965" w:rsidRDefault="00CE3C81" w:rsidP="00CE3C81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Goveja j</w:t>
            </w:r>
            <w:r w:rsidR="004E1595">
              <w:rPr>
                <w:rFonts w:cs="Arial"/>
                <w:bCs/>
                <w:sz w:val="28"/>
                <w:szCs w:val="28"/>
              </w:rPr>
              <w:t>uha z zlatimi kroglicami(1), kuhana govedina</w:t>
            </w:r>
            <w:r>
              <w:rPr>
                <w:rFonts w:cs="Arial"/>
                <w:bCs/>
                <w:sz w:val="28"/>
                <w:szCs w:val="28"/>
              </w:rPr>
              <w:t xml:space="preserve">, kremna špinača(7), slani štruklji(1,3,7,12) </w:t>
            </w:r>
          </w:p>
        </w:tc>
      </w:tr>
      <w:tr w:rsidR="00CE3C81" w:rsidRPr="00566701" w14:paraId="55314622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35A63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F48C7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7D8B4" w14:textId="49646176" w:rsidR="00CE3C81" w:rsidRPr="00795965" w:rsidRDefault="00CE3C81" w:rsidP="004E1595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Mlečna štručka(1,7), </w:t>
            </w:r>
            <w:r w:rsidR="004E1595">
              <w:rPr>
                <w:rFonts w:cstheme="minorHAnsi"/>
                <w:sz w:val="28"/>
                <w:szCs w:val="28"/>
              </w:rPr>
              <w:t>sok</w:t>
            </w:r>
          </w:p>
        </w:tc>
      </w:tr>
      <w:tr w:rsidR="00CE3C81" w:rsidRPr="00BB52CF" w14:paraId="4CFE41C6" w14:textId="77777777" w:rsidTr="007633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5C70E6" w14:textId="386029D7" w:rsidR="00E150A2" w:rsidRPr="009604A6" w:rsidRDefault="00CE3C81" w:rsidP="00295BF2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640CA3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457DF6" w14:textId="71A7E83C" w:rsidR="00CE3C81" w:rsidRPr="00795965" w:rsidRDefault="00E150A2" w:rsidP="00E150A2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Polbeli kruh(1), </w:t>
            </w:r>
            <w:r w:rsidR="00295BF2">
              <w:rPr>
                <w:sz w:val="28"/>
                <w:szCs w:val="28"/>
              </w:rPr>
              <w:t>pašteta, čaj</w:t>
            </w:r>
          </w:p>
        </w:tc>
      </w:tr>
      <w:tr w:rsidR="00CE3C81" w:rsidRPr="00BB52CF" w14:paraId="6D5AD246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2E28FD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E74680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889F7A" w14:textId="17DC9E6A" w:rsidR="00CE3C81" w:rsidRPr="00795965" w:rsidRDefault="004E1595" w:rsidP="00CE3C81">
            <w:pPr>
              <w:rPr>
                <w:sz w:val="28"/>
                <w:szCs w:val="28"/>
              </w:rPr>
            </w:pPr>
            <w:proofErr w:type="spellStart"/>
            <w:r w:rsidRPr="00F02181">
              <w:rPr>
                <w:sz w:val="28"/>
                <w:szCs w:val="28"/>
              </w:rPr>
              <w:t>Bio</w:t>
            </w:r>
            <w:proofErr w:type="spellEnd"/>
            <w:r w:rsidRPr="00F02181">
              <w:rPr>
                <w:sz w:val="28"/>
                <w:szCs w:val="28"/>
              </w:rPr>
              <w:t xml:space="preserve"> pica(1,7), čaj</w:t>
            </w:r>
          </w:p>
        </w:tc>
      </w:tr>
      <w:tr w:rsidR="00CE3C81" w:rsidRPr="00BB52CF" w14:paraId="6195B6F7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41C828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A882C6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AD8A0C" w14:textId="01A68C77" w:rsidR="00CE3C81" w:rsidRPr="00795965" w:rsidRDefault="004E1595" w:rsidP="00CE3C81">
            <w:pPr>
              <w:rPr>
                <w:sz w:val="28"/>
                <w:szCs w:val="28"/>
              </w:rPr>
            </w:pPr>
            <w:r w:rsidRPr="00F02181">
              <w:rPr>
                <w:rFonts w:cstheme="minorHAnsi"/>
                <w:sz w:val="28"/>
                <w:szCs w:val="28"/>
              </w:rPr>
              <w:t>Pašta fižol(1,3), kruh(1), jagodni cmoki(1,3,7,12), kompot</w:t>
            </w:r>
          </w:p>
        </w:tc>
      </w:tr>
      <w:tr w:rsidR="00CE3C81" w:rsidRPr="00BB52CF" w14:paraId="0287C678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98FBF2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064110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FAEDF6" w14:textId="0719BD2A" w:rsidR="00CE3C81" w:rsidRPr="00795965" w:rsidRDefault="004E1595" w:rsidP="00CE3C81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Grisini</w:t>
            </w:r>
            <w:proofErr w:type="spellEnd"/>
            <w:r>
              <w:rPr>
                <w:rFonts w:cstheme="minorHAnsi"/>
                <w:sz w:val="28"/>
                <w:szCs w:val="28"/>
              </w:rPr>
              <w:t>(1), melona</w:t>
            </w:r>
          </w:p>
        </w:tc>
      </w:tr>
      <w:tr w:rsidR="00CE3C81" w:rsidRPr="00BB52CF" w14:paraId="14DFB75F" w14:textId="77777777" w:rsidTr="007633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5A3BD" w14:textId="77777777" w:rsidR="00CE3C81" w:rsidRPr="009604A6" w:rsidRDefault="00CE3C81" w:rsidP="00CE3C81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761B3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C1147" w14:textId="5B2F5B1C" w:rsidR="00CE3C81" w:rsidRPr="00795965" w:rsidRDefault="00E150A2" w:rsidP="00CE3C81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Ovseni k</w:t>
            </w:r>
            <w:r w:rsidR="004E1595">
              <w:rPr>
                <w:rFonts w:cs="Arial"/>
                <w:bCs/>
                <w:sz w:val="28"/>
                <w:szCs w:val="28"/>
              </w:rPr>
              <w:t>ruh(1), medeni</w:t>
            </w:r>
            <w:r w:rsidR="00CE3C81">
              <w:rPr>
                <w:rFonts w:cs="Arial"/>
                <w:bCs/>
                <w:sz w:val="28"/>
                <w:szCs w:val="28"/>
              </w:rPr>
              <w:t xml:space="preserve"> namaz(7), čaj</w:t>
            </w:r>
          </w:p>
        </w:tc>
      </w:tr>
      <w:tr w:rsidR="00CE3C81" w:rsidRPr="00BB52CF" w14:paraId="64A4CFAF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A8489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B717C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D633B" w14:textId="12082BA8" w:rsidR="00CE3C81" w:rsidRPr="00795965" w:rsidRDefault="004E1595" w:rsidP="00CE3C81">
            <w:pPr>
              <w:rPr>
                <w:sz w:val="28"/>
                <w:szCs w:val="28"/>
                <w:highlight w:val="yellow"/>
              </w:rPr>
            </w:pPr>
            <w:r>
              <w:rPr>
                <w:rFonts w:cs="Arial"/>
                <w:bCs/>
                <w:sz w:val="28"/>
                <w:szCs w:val="28"/>
              </w:rPr>
              <w:t>Kajzerica(1), piščančje</w:t>
            </w:r>
            <w:r w:rsidR="00CE3C81">
              <w:rPr>
                <w:rFonts w:cs="Arial"/>
                <w:bCs/>
                <w:sz w:val="28"/>
                <w:szCs w:val="28"/>
              </w:rPr>
              <w:t xml:space="preserve"> prsi,</w:t>
            </w:r>
            <w:r>
              <w:rPr>
                <w:rFonts w:cs="Arial"/>
                <w:bCs/>
                <w:sz w:val="28"/>
                <w:szCs w:val="28"/>
              </w:rPr>
              <w:t xml:space="preserve"> sir(7),</w:t>
            </w:r>
            <w:r w:rsidR="00CE3C81">
              <w:rPr>
                <w:rFonts w:cs="Arial"/>
                <w:bCs/>
                <w:sz w:val="28"/>
                <w:szCs w:val="28"/>
              </w:rPr>
              <w:t xml:space="preserve"> korenje, čaj</w:t>
            </w:r>
          </w:p>
        </w:tc>
      </w:tr>
      <w:tr w:rsidR="00CE3C81" w:rsidRPr="00BB52CF" w14:paraId="64B05DF0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05314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FEC52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9FFA0" w14:textId="33998088" w:rsidR="00CE3C81" w:rsidRPr="00795965" w:rsidRDefault="004E1595" w:rsidP="00CE3C8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Bučkina juha(7)</w:t>
            </w:r>
            <w:r w:rsidRPr="00574710">
              <w:rPr>
                <w:sz w:val="28"/>
                <w:szCs w:val="28"/>
              </w:rPr>
              <w:t xml:space="preserve">, puranja pečenka v omaki, </w:t>
            </w:r>
            <w:proofErr w:type="spellStart"/>
            <w:r w:rsidRPr="00574710">
              <w:rPr>
                <w:sz w:val="28"/>
                <w:szCs w:val="28"/>
              </w:rPr>
              <w:t>kus</w:t>
            </w:r>
            <w:proofErr w:type="spellEnd"/>
            <w:r w:rsidRPr="00574710">
              <w:rPr>
                <w:sz w:val="28"/>
                <w:szCs w:val="28"/>
              </w:rPr>
              <w:t xml:space="preserve"> </w:t>
            </w:r>
            <w:proofErr w:type="spellStart"/>
            <w:r w:rsidRPr="00574710">
              <w:rPr>
                <w:sz w:val="28"/>
                <w:szCs w:val="28"/>
              </w:rPr>
              <w:t>kus</w:t>
            </w:r>
            <w:proofErr w:type="spellEnd"/>
            <w:r w:rsidRPr="00574710">
              <w:rPr>
                <w:sz w:val="28"/>
                <w:szCs w:val="28"/>
              </w:rPr>
              <w:t xml:space="preserve">(1), zelena solata </w:t>
            </w:r>
            <w:r>
              <w:rPr>
                <w:sz w:val="28"/>
                <w:szCs w:val="28"/>
              </w:rPr>
              <w:t>s koruzo</w:t>
            </w:r>
          </w:p>
        </w:tc>
      </w:tr>
      <w:tr w:rsidR="00CE3C81" w:rsidRPr="00BB52CF" w14:paraId="30C9D21B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109E98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12853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4E2B2" w14:textId="5E4488B9" w:rsidR="00CE3C81" w:rsidRPr="00795965" w:rsidRDefault="00CE3C81" w:rsidP="00CE3C81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Rižev vafel, mleko(7)</w:t>
            </w:r>
          </w:p>
        </w:tc>
      </w:tr>
      <w:tr w:rsidR="00CE3C81" w:rsidRPr="00BB52CF" w14:paraId="245D7D92" w14:textId="77777777" w:rsidTr="007633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8E30FF" w14:textId="77777777" w:rsidR="00CE3C81" w:rsidRPr="009604A6" w:rsidRDefault="00CE3C81" w:rsidP="00CE3C81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FA82A5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72F63F" w14:textId="670A8652" w:rsidR="00CE3C81" w:rsidRPr="00795965" w:rsidRDefault="00E150A2" w:rsidP="00CE3C81">
            <w:pPr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Koruzni kosmiči, mleko(7)</w:t>
            </w:r>
          </w:p>
        </w:tc>
      </w:tr>
      <w:tr w:rsidR="00CE3C81" w:rsidRPr="00BB52CF" w14:paraId="7A095001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A703BC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4717E3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C6271" w14:textId="1B947D36" w:rsidR="00CE3C81" w:rsidRPr="00795965" w:rsidRDefault="00E150A2" w:rsidP="00CE3C81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ovseni kruh(1), mlečni</w:t>
            </w:r>
            <w:r w:rsidR="00CE3C81">
              <w:rPr>
                <w:rFonts w:cstheme="minorHAnsi"/>
                <w:sz w:val="28"/>
                <w:szCs w:val="28"/>
              </w:rPr>
              <w:t xml:space="preserve"> namaz(7), slive, bela kava</w:t>
            </w:r>
            <w:r w:rsidR="00975C30">
              <w:rPr>
                <w:rFonts w:cstheme="minorHAnsi"/>
                <w:sz w:val="28"/>
                <w:szCs w:val="28"/>
              </w:rPr>
              <w:t>(</w:t>
            </w:r>
            <w:r w:rsidR="00CE3C81">
              <w:rPr>
                <w:rFonts w:cstheme="minorHAnsi"/>
                <w:sz w:val="28"/>
                <w:szCs w:val="28"/>
              </w:rPr>
              <w:t>7)</w:t>
            </w:r>
          </w:p>
        </w:tc>
      </w:tr>
      <w:tr w:rsidR="00CE3C81" w:rsidRPr="00BB52CF" w14:paraId="0D8099A3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4F3717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014998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116B4" w14:textId="6D74C817" w:rsidR="00CE3C81" w:rsidRPr="00795965" w:rsidRDefault="004E1595" w:rsidP="00CE3C81">
            <w:pPr>
              <w:jc w:val="left"/>
              <w:rPr>
                <w:sz w:val="28"/>
                <w:szCs w:val="28"/>
              </w:rPr>
            </w:pPr>
            <w:r w:rsidRPr="004060CC">
              <w:rPr>
                <w:rFonts w:cstheme="minorHAnsi"/>
                <w:sz w:val="28"/>
                <w:szCs w:val="32"/>
              </w:rPr>
              <w:t xml:space="preserve">Telečja obara z zelenjavo, </w:t>
            </w:r>
            <w:r>
              <w:rPr>
                <w:rFonts w:cstheme="minorHAnsi"/>
                <w:sz w:val="28"/>
                <w:szCs w:val="32"/>
              </w:rPr>
              <w:t xml:space="preserve">ajdovi </w:t>
            </w:r>
            <w:r w:rsidRPr="004060CC">
              <w:rPr>
                <w:rFonts w:cstheme="minorHAnsi"/>
                <w:sz w:val="28"/>
                <w:szCs w:val="32"/>
              </w:rPr>
              <w:t xml:space="preserve">žganci(1), </w:t>
            </w:r>
            <w:r>
              <w:rPr>
                <w:rFonts w:cstheme="minorHAnsi"/>
                <w:sz w:val="28"/>
                <w:szCs w:val="32"/>
              </w:rPr>
              <w:t>puding(7)</w:t>
            </w:r>
          </w:p>
        </w:tc>
      </w:tr>
      <w:tr w:rsidR="00CE3C81" w:rsidRPr="00BB52CF" w14:paraId="30961F4A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92B612" w14:textId="77777777" w:rsidR="00CE3C81" w:rsidRPr="009604A6" w:rsidRDefault="00CE3C81" w:rsidP="00CE3C8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5F83D4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512F72" w14:textId="58B5EB70" w:rsidR="00CE3C81" w:rsidRPr="00795965" w:rsidRDefault="00CE3C81" w:rsidP="00CE3C81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Jabolko,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korenčkovo pecivo(1)</w:t>
            </w:r>
          </w:p>
        </w:tc>
      </w:tr>
      <w:tr w:rsidR="00CE3C81" w:rsidRPr="00BB52CF" w14:paraId="70707459" w14:textId="77777777" w:rsidTr="0076333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B2736" w14:textId="77777777" w:rsidR="00CE3C81" w:rsidRPr="009604A6" w:rsidRDefault="00CE3C81" w:rsidP="00CE3C81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C077B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7AA63" w14:textId="18DA9DBB" w:rsidR="00CE3C81" w:rsidRPr="00795965" w:rsidRDefault="00E150A2" w:rsidP="00CE3C81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Koruzni k</w:t>
            </w:r>
            <w:r w:rsidR="00CE3C81">
              <w:rPr>
                <w:rFonts w:cstheme="minorHAnsi"/>
                <w:sz w:val="28"/>
                <w:szCs w:val="28"/>
              </w:rPr>
              <w:t>ruh(1), sir(7), čaj</w:t>
            </w:r>
          </w:p>
        </w:tc>
      </w:tr>
      <w:tr w:rsidR="00CE3C81" w:rsidRPr="00BB52CF" w14:paraId="7C07B46C" w14:textId="77777777" w:rsidTr="0076333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C791D" w14:textId="77777777" w:rsidR="00CE3C81" w:rsidRPr="00320A6A" w:rsidRDefault="00CE3C81" w:rsidP="00CE3C81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F0DE6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50B85" w14:textId="0713692E" w:rsidR="00CE3C81" w:rsidRPr="00795965" w:rsidRDefault="004E1595" w:rsidP="00CE3C81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Čokoladni ž</w:t>
            </w:r>
            <w:r w:rsidRPr="00795965">
              <w:rPr>
                <w:rFonts w:cs="Arial"/>
                <w:bCs/>
                <w:sz w:val="28"/>
                <w:szCs w:val="28"/>
              </w:rPr>
              <w:t>itni kosmiči</w:t>
            </w:r>
            <w:r>
              <w:rPr>
                <w:rFonts w:cs="Arial"/>
                <w:bCs/>
                <w:sz w:val="28"/>
                <w:szCs w:val="28"/>
              </w:rPr>
              <w:t>(1,7)</w:t>
            </w:r>
            <w:r w:rsidRPr="00795965">
              <w:rPr>
                <w:rFonts w:cs="Arial"/>
                <w:bCs/>
                <w:sz w:val="28"/>
                <w:szCs w:val="28"/>
              </w:rPr>
              <w:t>, navadni jogur</w:t>
            </w:r>
            <w:r>
              <w:rPr>
                <w:rFonts w:cs="Arial"/>
                <w:bCs/>
                <w:sz w:val="28"/>
                <w:szCs w:val="28"/>
              </w:rPr>
              <w:t>t(7)</w:t>
            </w:r>
            <w:r w:rsidR="00E150A2">
              <w:rPr>
                <w:rFonts w:cs="Arial"/>
                <w:bCs/>
                <w:sz w:val="28"/>
                <w:szCs w:val="28"/>
              </w:rPr>
              <w:t>, marelica</w:t>
            </w:r>
          </w:p>
        </w:tc>
      </w:tr>
      <w:tr w:rsidR="00CE3C81" w:rsidRPr="00BB52CF" w14:paraId="43BCAC1B" w14:textId="77777777" w:rsidTr="003709F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17B89" w14:textId="77777777" w:rsidR="00CE3C81" w:rsidRPr="00320A6A" w:rsidRDefault="00CE3C81" w:rsidP="00CE3C81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D0A9E" w14:textId="77777777" w:rsidR="00CE3C81" w:rsidRPr="003946B2" w:rsidRDefault="00CE3C81" w:rsidP="00CE3C8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D0CB1" w14:textId="7E36806D" w:rsidR="00CE3C81" w:rsidRPr="00795965" w:rsidRDefault="004E1595" w:rsidP="00CE3C81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Zdrobova juha(1), špageti s tuno(1,3,4), motovilec s fižolom, sadje</w:t>
            </w:r>
          </w:p>
        </w:tc>
      </w:tr>
      <w:tr w:rsidR="00CE3C81" w:rsidRPr="00BB52CF" w14:paraId="49285B20" w14:textId="77777777" w:rsidTr="003709F2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35E6D" w14:textId="77777777" w:rsidR="00CE3C81" w:rsidRPr="00320A6A" w:rsidRDefault="00CE3C81" w:rsidP="00CE3C81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A548A" w14:textId="77777777" w:rsidR="00CE3C81" w:rsidRPr="003946B2" w:rsidRDefault="00CE3C81" w:rsidP="00CE3C8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9FCEA" w14:textId="7EE14A2D" w:rsidR="00CE3C81" w:rsidRPr="00BB52CF" w:rsidRDefault="00CE3C81" w:rsidP="00CE3C81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Graham žemlja(1), topljeni sir(7)</w:t>
            </w:r>
          </w:p>
        </w:tc>
      </w:tr>
      <w:tr w:rsidR="0087653D" w:rsidRPr="000508F4" w14:paraId="2D575E55" w14:textId="77777777" w:rsidTr="00763334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CA45B" w14:textId="77777777" w:rsidR="0087653D" w:rsidRPr="00466C32" w:rsidRDefault="0087653D" w:rsidP="00763334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2D7A06B5" w14:textId="77777777" w:rsidR="0087653D" w:rsidRDefault="0087653D" w:rsidP="00763334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 Voda in topel čaj  je</w:t>
            </w:r>
            <w:r w:rsidRPr="00466C32">
              <w:rPr>
                <w:b/>
                <w:sz w:val="18"/>
                <w:szCs w:val="20"/>
              </w:rPr>
              <w:t xml:space="preserve">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3D602AD1" w14:textId="77777777" w:rsidR="0087653D" w:rsidRPr="0093018B" w:rsidRDefault="0087653D" w:rsidP="00763334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332CCBF5" w14:textId="5F3C19A9" w:rsidR="0087653D" w:rsidRPr="0079796F" w:rsidRDefault="0087653D" w:rsidP="0087653D">
      <w:pPr>
        <w:jc w:val="left"/>
        <w:rPr>
          <w:rFonts w:ascii="Calibri" w:hAnsi="Calibri"/>
          <w:b/>
          <w:bCs/>
          <w:sz w:val="22"/>
          <w:szCs w:val="18"/>
        </w:rPr>
      </w:pPr>
    </w:p>
    <w:sectPr w:rsidR="0087653D" w:rsidRPr="0079796F" w:rsidSect="00733578">
      <w:pgSz w:w="11906" w:h="16838"/>
      <w:pgMar w:top="426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26DD-FEA1-432F-83E7-A284A84C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16</cp:revision>
  <cp:lastPrinted>2023-09-07T12:42:00Z</cp:lastPrinted>
  <dcterms:created xsi:type="dcterms:W3CDTF">2023-08-28T09:26:00Z</dcterms:created>
  <dcterms:modified xsi:type="dcterms:W3CDTF">2023-09-07T12:42:00Z</dcterms:modified>
</cp:coreProperties>
</file>